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FA339">
      <w:pPr>
        <w:jc w:val="center"/>
        <w:rPr>
          <w:rFonts w:eastAsia="黑体"/>
          <w:b/>
          <w:bCs/>
          <w:spacing w:val="-14"/>
          <w:sz w:val="30"/>
        </w:rPr>
      </w:pPr>
      <w:r>
        <w:rPr>
          <w:rFonts w:eastAsia="黑体"/>
          <w:b/>
          <w:kern w:val="2"/>
          <w:sz w:val="32"/>
        </w:rPr>
        <w:t>苏州燃气集团有限责任公司</w:t>
      </w:r>
      <w:r>
        <w:rPr>
          <w:rFonts w:hint="eastAsia" w:eastAsia="黑体"/>
          <w:b/>
          <w:kern w:val="2"/>
          <w:sz w:val="32"/>
          <w:lang w:val="en-US" w:eastAsia="zh-CN"/>
        </w:rPr>
        <w:t>关于</w:t>
      </w:r>
      <w:r>
        <w:rPr>
          <w:rFonts w:eastAsia="黑体"/>
          <w:b/>
          <w:kern w:val="2"/>
          <w:sz w:val="32"/>
        </w:rPr>
        <w:t>农产品及食材供货服务</w:t>
      </w:r>
      <w:r>
        <w:rPr>
          <w:rFonts w:hint="eastAsia" w:eastAsia="黑体"/>
          <w:b/>
          <w:kern w:val="2"/>
          <w:sz w:val="32"/>
          <w:lang w:val="en-US" w:eastAsia="zh-CN"/>
        </w:rPr>
        <w:t>的</w:t>
      </w:r>
      <w:r>
        <w:rPr>
          <w:rFonts w:eastAsia="黑体"/>
          <w:b/>
          <w:kern w:val="2"/>
          <w:sz w:val="32"/>
        </w:rPr>
        <w:t xml:space="preserve"> 招标公告</w:t>
      </w:r>
      <w:bookmarkStart w:id="0" w:name="_GoBack"/>
      <w:bookmarkEnd w:id="0"/>
    </w:p>
    <w:p w14:paraId="516FE608">
      <w:pPr>
        <w:spacing w:line="400" w:lineRule="exact"/>
        <w:ind w:firstLine="480" w:firstLineChars="200"/>
        <w:rPr>
          <w:szCs w:val="24"/>
        </w:rPr>
      </w:pPr>
      <w:r>
        <w:rPr>
          <w:szCs w:val="24"/>
        </w:rPr>
        <w:t>受</w:t>
      </w:r>
      <w:r>
        <w:rPr>
          <w:szCs w:val="24"/>
          <w:u w:val="single"/>
        </w:rPr>
        <w:t>苏州燃气集团有限责任公司</w:t>
      </w:r>
      <w:r>
        <w:rPr>
          <w:szCs w:val="24"/>
        </w:rPr>
        <w:t>之委托，</w:t>
      </w:r>
      <w:r>
        <w:rPr>
          <w:rFonts w:hint="eastAsia"/>
          <w:szCs w:val="24"/>
          <w:u w:val="single"/>
          <w:lang w:eastAsia="zh-CN"/>
        </w:rPr>
        <w:t>苏州骏捷建设管理咨询有限公司</w:t>
      </w:r>
      <w:r>
        <w:rPr>
          <w:szCs w:val="24"/>
        </w:rPr>
        <w:t>作为招标代理机构，对其</w:t>
      </w:r>
      <w:r>
        <w:rPr>
          <w:szCs w:val="24"/>
          <w:u w:val="single"/>
        </w:rPr>
        <w:t>农产品及食材供货服务</w:t>
      </w:r>
      <w:r>
        <w:rPr>
          <w:szCs w:val="24"/>
        </w:rPr>
        <w:t>进行国内公开招标。欢迎符合资格条件的供应商前来报名参加投标。</w:t>
      </w:r>
    </w:p>
    <w:p w14:paraId="10932A56">
      <w:pPr>
        <w:pStyle w:val="3"/>
        <w:spacing w:after="0" w:line="370" w:lineRule="exact"/>
        <w:ind w:left="0" w:leftChars="0" w:firstLine="480" w:firstLineChars="200"/>
        <w:rPr>
          <w:sz w:val="24"/>
          <w:szCs w:val="24"/>
        </w:rPr>
      </w:pPr>
      <w:r>
        <w:rPr>
          <w:sz w:val="24"/>
          <w:szCs w:val="24"/>
        </w:rPr>
        <w:t>1、招标编号：</w:t>
      </w:r>
      <w:r>
        <w:rPr>
          <w:rFonts w:hint="eastAsia"/>
          <w:sz w:val="24"/>
          <w:szCs w:val="24"/>
          <w:lang w:eastAsia="zh-CN"/>
        </w:rPr>
        <w:t>SZJJ2025-RQ-G-046</w:t>
      </w:r>
      <w:r>
        <w:rPr>
          <w:sz w:val="24"/>
          <w:szCs w:val="24"/>
        </w:rPr>
        <w:t>号</w:t>
      </w:r>
    </w:p>
    <w:p w14:paraId="151B82EE">
      <w:pPr>
        <w:spacing w:line="400" w:lineRule="exact"/>
        <w:ind w:firstLine="480" w:firstLineChars="200"/>
        <w:rPr>
          <w:szCs w:val="24"/>
        </w:rPr>
      </w:pPr>
      <w:r>
        <w:rPr>
          <w:szCs w:val="24"/>
        </w:rPr>
        <w:t>2、招标项目名称：农产品及食材供货服务</w:t>
      </w:r>
    </w:p>
    <w:p w14:paraId="74D258F8">
      <w:pPr>
        <w:spacing w:line="400" w:lineRule="exact"/>
        <w:ind w:firstLine="480" w:firstLineChars="200"/>
        <w:rPr>
          <w:color w:val="000000"/>
          <w:szCs w:val="24"/>
        </w:rPr>
      </w:pPr>
      <w:r>
        <w:rPr>
          <w:rFonts w:hint="eastAsia"/>
          <w:color w:val="000000"/>
          <w:szCs w:val="24"/>
        </w:rPr>
        <w:t>3</w:t>
      </w:r>
      <w:r>
        <w:rPr>
          <w:color w:val="000000"/>
          <w:szCs w:val="24"/>
        </w:rPr>
        <w:t>、</w:t>
      </w:r>
      <w:r>
        <w:rPr>
          <w:rFonts w:hint="eastAsia"/>
          <w:color w:val="000000"/>
          <w:szCs w:val="24"/>
        </w:rPr>
        <w:t>招标预算：大写：</w:t>
      </w:r>
      <w:r>
        <w:rPr>
          <w:rFonts w:hint="eastAsia"/>
          <w:color w:val="000000"/>
          <w:szCs w:val="24"/>
          <w:lang w:eastAsia="zh-CN"/>
        </w:rPr>
        <w:t>壹佰万元整</w:t>
      </w:r>
      <w:r>
        <w:rPr>
          <w:rFonts w:hint="eastAsia"/>
          <w:color w:val="000000"/>
          <w:szCs w:val="24"/>
        </w:rPr>
        <w:t>（¥：</w:t>
      </w:r>
      <w:r>
        <w:rPr>
          <w:rFonts w:hint="eastAsia"/>
          <w:color w:val="000000"/>
          <w:szCs w:val="24"/>
          <w:lang w:eastAsia="zh-CN"/>
        </w:rPr>
        <w:t>1000000.00</w:t>
      </w:r>
      <w:r>
        <w:rPr>
          <w:rFonts w:hint="eastAsia"/>
          <w:color w:val="000000"/>
          <w:szCs w:val="24"/>
        </w:rPr>
        <w:t>）（</w:t>
      </w:r>
      <w:r>
        <w:rPr>
          <w:rFonts w:hint="eastAsia" w:ascii="宋体" w:hAnsi="宋体" w:cs="宋体"/>
          <w:color w:val="000000"/>
        </w:rPr>
        <w:t>最终金额</w:t>
      </w:r>
      <w:r>
        <w:rPr>
          <w:rFonts w:hint="eastAsia"/>
          <w:color w:val="000000"/>
          <w:szCs w:val="24"/>
        </w:rPr>
        <w:t>按实结算）</w:t>
      </w:r>
    </w:p>
    <w:p w14:paraId="2C8FA74C">
      <w:pPr>
        <w:spacing w:line="400" w:lineRule="exact"/>
        <w:ind w:firstLine="480" w:firstLineChars="200"/>
        <w:rPr>
          <w:color w:val="FF0000"/>
          <w:szCs w:val="24"/>
        </w:rPr>
      </w:pPr>
      <w:r>
        <w:rPr>
          <w:rFonts w:hint="eastAsia"/>
          <w:color w:val="000000"/>
          <w:szCs w:val="24"/>
        </w:rPr>
        <w:t>4</w:t>
      </w:r>
      <w:r>
        <w:rPr>
          <w:color w:val="000000"/>
          <w:szCs w:val="24"/>
        </w:rPr>
        <w:t>、完成期限：</w:t>
      </w:r>
      <w:r>
        <w:rPr>
          <w:rFonts w:hint="eastAsia"/>
          <w:color w:val="000000"/>
          <w:szCs w:val="24"/>
        </w:rPr>
        <w:t>合同签订后至202</w:t>
      </w:r>
      <w:r>
        <w:rPr>
          <w:rFonts w:hint="eastAsia"/>
          <w:color w:val="000000"/>
          <w:szCs w:val="24"/>
          <w:lang w:val="en-US" w:eastAsia="zh-CN"/>
        </w:rPr>
        <w:t>6</w:t>
      </w:r>
      <w:r>
        <w:rPr>
          <w:rFonts w:hint="eastAsia"/>
          <w:color w:val="000000"/>
          <w:szCs w:val="24"/>
        </w:rPr>
        <w:t>年</w:t>
      </w:r>
      <w:r>
        <w:rPr>
          <w:color w:val="000000"/>
          <w:szCs w:val="24"/>
        </w:rPr>
        <w:t>4</w:t>
      </w:r>
      <w:r>
        <w:rPr>
          <w:rFonts w:hint="eastAsia"/>
          <w:color w:val="000000"/>
          <w:szCs w:val="24"/>
        </w:rPr>
        <w:t>月3</w:t>
      </w:r>
      <w:r>
        <w:rPr>
          <w:rFonts w:hint="eastAsia"/>
          <w:color w:val="000000"/>
          <w:szCs w:val="24"/>
          <w:lang w:val="en-US" w:eastAsia="zh-CN"/>
        </w:rPr>
        <w:t>0</w:t>
      </w:r>
      <w:r>
        <w:rPr>
          <w:rFonts w:hint="eastAsia"/>
          <w:color w:val="000000"/>
          <w:szCs w:val="24"/>
        </w:rPr>
        <w:t>日</w:t>
      </w:r>
    </w:p>
    <w:p w14:paraId="71FB430E">
      <w:pPr>
        <w:pStyle w:val="3"/>
        <w:spacing w:after="0" w:line="370" w:lineRule="exact"/>
        <w:ind w:leftChars="0"/>
        <w:rPr>
          <w:sz w:val="24"/>
          <w:szCs w:val="24"/>
        </w:rPr>
      </w:pPr>
      <w:r>
        <w:rPr>
          <w:rFonts w:hint="eastAsia"/>
          <w:sz w:val="24"/>
          <w:szCs w:val="24"/>
        </w:rPr>
        <w:t>5</w:t>
      </w:r>
      <w:r>
        <w:rPr>
          <w:sz w:val="24"/>
          <w:szCs w:val="24"/>
        </w:rPr>
        <w:t>、报价要求：以人民币报价</w:t>
      </w:r>
    </w:p>
    <w:p w14:paraId="2C581EA4">
      <w:pPr>
        <w:pStyle w:val="3"/>
        <w:spacing w:after="0" w:line="370" w:lineRule="exact"/>
        <w:ind w:left="0" w:leftChars="0" w:firstLine="480" w:firstLineChars="200"/>
        <w:rPr>
          <w:sz w:val="24"/>
          <w:szCs w:val="24"/>
        </w:rPr>
      </w:pPr>
      <w:r>
        <w:rPr>
          <w:rFonts w:hint="eastAsia"/>
          <w:sz w:val="24"/>
          <w:szCs w:val="24"/>
        </w:rPr>
        <w:t>6</w:t>
      </w:r>
      <w:r>
        <w:rPr>
          <w:sz w:val="24"/>
          <w:szCs w:val="24"/>
        </w:rPr>
        <w:t>、投标人投标资格要求：</w:t>
      </w:r>
    </w:p>
    <w:p w14:paraId="1EEB8C99">
      <w:pPr>
        <w:spacing w:line="400" w:lineRule="exact"/>
        <w:ind w:firstLine="480" w:firstLineChars="200"/>
        <w:rPr>
          <w:szCs w:val="24"/>
        </w:rPr>
      </w:pPr>
      <w:r>
        <w:rPr>
          <w:szCs w:val="24"/>
        </w:rPr>
        <w:t>A、投标人应当具备下列条件：</w:t>
      </w:r>
    </w:p>
    <w:p w14:paraId="10E6A49F">
      <w:pPr>
        <w:spacing w:line="400" w:lineRule="exact"/>
        <w:ind w:firstLine="480" w:firstLineChars="200"/>
        <w:rPr>
          <w:szCs w:val="24"/>
        </w:rPr>
      </w:pPr>
      <w:r>
        <w:rPr>
          <w:szCs w:val="24"/>
        </w:rPr>
        <w:t>（1）具有独立承担民事责任的能力；</w:t>
      </w:r>
    </w:p>
    <w:p w14:paraId="2CAA57E8">
      <w:pPr>
        <w:spacing w:line="400" w:lineRule="exact"/>
        <w:ind w:firstLine="480" w:firstLineChars="200"/>
        <w:rPr>
          <w:szCs w:val="24"/>
        </w:rPr>
      </w:pPr>
      <w:r>
        <w:rPr>
          <w:szCs w:val="24"/>
        </w:rPr>
        <w:t>（2）具有良好的商业信誉和健全的财务会计制度；</w:t>
      </w:r>
    </w:p>
    <w:p w14:paraId="591925F2">
      <w:pPr>
        <w:spacing w:line="400" w:lineRule="exact"/>
        <w:ind w:firstLine="480" w:firstLineChars="200"/>
        <w:rPr>
          <w:szCs w:val="24"/>
        </w:rPr>
      </w:pPr>
      <w:r>
        <w:rPr>
          <w:szCs w:val="24"/>
        </w:rPr>
        <w:t>（3）具有履行合同所必需的设备和专业技术能力；</w:t>
      </w:r>
    </w:p>
    <w:p w14:paraId="3C106D5F">
      <w:pPr>
        <w:spacing w:line="400" w:lineRule="exact"/>
        <w:ind w:firstLine="480" w:firstLineChars="200"/>
        <w:rPr>
          <w:szCs w:val="24"/>
        </w:rPr>
      </w:pPr>
      <w:r>
        <w:rPr>
          <w:szCs w:val="24"/>
        </w:rPr>
        <w:t>（4）有依法缴纳税收和社会保障资金的良好记录；</w:t>
      </w:r>
    </w:p>
    <w:p w14:paraId="6A89B1BE">
      <w:pPr>
        <w:spacing w:line="400" w:lineRule="exact"/>
        <w:ind w:firstLine="480" w:firstLineChars="200"/>
        <w:rPr>
          <w:rFonts w:hint="eastAsia"/>
          <w:bCs/>
          <w:szCs w:val="24"/>
        </w:rPr>
      </w:pPr>
      <w:r>
        <w:rPr>
          <w:bCs/>
          <w:szCs w:val="24"/>
        </w:rPr>
        <w:t>（5）</w:t>
      </w:r>
      <w:r>
        <w:rPr>
          <w:rFonts w:hint="eastAsia"/>
          <w:bCs/>
          <w:szCs w:val="24"/>
        </w:rPr>
        <w:t>参加采购活动前三年内，在经营活动中没有重大违法记录；</w:t>
      </w:r>
    </w:p>
    <w:p w14:paraId="2E5B2B44">
      <w:pPr>
        <w:spacing w:line="400" w:lineRule="exact"/>
        <w:ind w:firstLine="480" w:firstLineChars="200"/>
        <w:rPr>
          <w:rFonts w:hint="eastAsia" w:eastAsia="宋体"/>
          <w:bCs/>
          <w:szCs w:val="24"/>
          <w:lang w:eastAsia="zh-CN"/>
        </w:rPr>
      </w:pPr>
      <w:r>
        <w:rPr>
          <w:rFonts w:hint="eastAsia"/>
          <w:bCs/>
          <w:szCs w:val="24"/>
        </w:rPr>
        <w:t>（6）单位负责人为同一人或者存在直接控股、管理关系的不同供应商，不得参加同一合同项下的政府采购活动</w:t>
      </w:r>
      <w:r>
        <w:rPr>
          <w:rFonts w:hint="eastAsia"/>
          <w:bCs/>
          <w:szCs w:val="24"/>
          <w:lang w:eastAsia="zh-CN"/>
        </w:rPr>
        <w:t>；</w:t>
      </w:r>
    </w:p>
    <w:p w14:paraId="6B489FB9">
      <w:pPr>
        <w:spacing w:line="400" w:lineRule="exact"/>
        <w:ind w:firstLine="480" w:firstLineChars="200"/>
        <w:rPr>
          <w:rFonts w:hint="eastAsia"/>
          <w:szCs w:val="24"/>
        </w:rPr>
      </w:pPr>
      <w:r>
        <w:rPr>
          <w:rFonts w:hint="eastAsia"/>
          <w:bCs/>
          <w:szCs w:val="24"/>
        </w:rPr>
        <w:t xml:space="preserve"> (7)</w:t>
      </w:r>
      <w:r>
        <w:rPr>
          <w:szCs w:val="24"/>
        </w:rPr>
        <w:t xml:space="preserve"> 本项目不接受联合体投标；</w:t>
      </w:r>
    </w:p>
    <w:p w14:paraId="2A96D0CF">
      <w:pPr>
        <w:spacing w:line="400" w:lineRule="exact"/>
        <w:ind w:firstLine="480" w:firstLineChars="200"/>
        <w:rPr>
          <w:rFonts w:hint="eastAsia"/>
          <w:color w:val="000000"/>
          <w:szCs w:val="24"/>
        </w:rPr>
      </w:pPr>
      <w:r>
        <w:rPr>
          <w:rFonts w:hint="eastAsia"/>
          <w:color w:val="000000"/>
          <w:szCs w:val="24"/>
        </w:rPr>
        <w:t>B</w:t>
      </w:r>
      <w:r>
        <w:rPr>
          <w:color w:val="000000"/>
          <w:szCs w:val="24"/>
        </w:rPr>
        <w:t>、投标人需符合以下特殊条件</w:t>
      </w:r>
    </w:p>
    <w:p w14:paraId="5111211C">
      <w:pPr>
        <w:spacing w:line="400" w:lineRule="exact"/>
        <w:ind w:firstLine="480" w:firstLineChars="200"/>
        <w:rPr>
          <w:rFonts w:hint="eastAsia"/>
          <w:color w:val="000000"/>
          <w:szCs w:val="24"/>
        </w:rPr>
      </w:pPr>
      <w:r>
        <w:rPr>
          <w:rFonts w:hint="eastAsia"/>
          <w:color w:val="000000"/>
          <w:szCs w:val="24"/>
        </w:rPr>
        <w:t>（1）投标单位具有</w:t>
      </w:r>
      <w:r>
        <w:rPr>
          <w:rFonts w:hint="eastAsia" w:ascii="宋体" w:hAnsi="宋体"/>
          <w:bCs/>
          <w:color w:val="000000"/>
        </w:rPr>
        <w:t>食品经营许可证；</w:t>
      </w:r>
    </w:p>
    <w:p w14:paraId="6825B5F7">
      <w:pPr>
        <w:spacing w:line="400" w:lineRule="exact"/>
        <w:ind w:firstLine="480" w:firstLineChars="200"/>
        <w:rPr>
          <w:szCs w:val="24"/>
        </w:rPr>
      </w:pPr>
      <w:r>
        <w:rPr>
          <w:rFonts w:hint="eastAsia"/>
          <w:szCs w:val="24"/>
        </w:rPr>
        <w:t>C、购买招标文件时须提供以下材料：</w:t>
      </w:r>
    </w:p>
    <w:p w14:paraId="7996CEEF">
      <w:pPr>
        <w:spacing w:line="400" w:lineRule="exact"/>
        <w:ind w:firstLine="480" w:firstLineChars="200"/>
        <w:rPr>
          <w:rFonts w:hint="eastAsia"/>
          <w:szCs w:val="24"/>
        </w:rPr>
      </w:pPr>
      <w:r>
        <w:rPr>
          <w:rFonts w:hint="eastAsia"/>
          <w:szCs w:val="24"/>
        </w:rPr>
        <w:t>（</w:t>
      </w:r>
      <w:r>
        <w:rPr>
          <w:szCs w:val="24"/>
        </w:rPr>
        <w:t>1</w:t>
      </w:r>
      <w:r>
        <w:rPr>
          <w:rFonts w:hint="eastAsia"/>
          <w:szCs w:val="24"/>
        </w:rPr>
        <w:t>）投标单位营业执照复印件；</w:t>
      </w:r>
    </w:p>
    <w:p w14:paraId="617614BB">
      <w:pPr>
        <w:spacing w:line="400" w:lineRule="exact"/>
        <w:ind w:firstLine="480" w:firstLineChars="200"/>
        <w:rPr>
          <w:rFonts w:hint="eastAsia"/>
          <w:szCs w:val="24"/>
        </w:rPr>
      </w:pPr>
      <w:r>
        <w:rPr>
          <w:rFonts w:hint="eastAsia"/>
          <w:szCs w:val="24"/>
        </w:rPr>
        <w:t>（2）提供投标单位法定代表人身份证复印件，委托代理人参与投标的还需提供投标单位法人委托书和委托代理人的身份证复印件及委托代理人在投标单位的社保缴纳证明（必须是投标</w:t>
      </w:r>
      <w:r>
        <w:rPr>
          <w:rFonts w:hint="eastAsia"/>
          <w:szCs w:val="24"/>
          <w:lang w:val="en-US" w:eastAsia="zh-CN"/>
        </w:rPr>
        <w:t>人</w:t>
      </w:r>
      <w:r>
        <w:rPr>
          <w:rFonts w:hint="eastAsia"/>
          <w:szCs w:val="24"/>
        </w:rPr>
        <w:t>在职职工，提供劳务合同及社保证明）；</w:t>
      </w:r>
    </w:p>
    <w:p w14:paraId="39E6F3EB">
      <w:pPr>
        <w:spacing w:line="400" w:lineRule="exact"/>
        <w:ind w:firstLine="480" w:firstLineChars="200"/>
        <w:rPr>
          <w:szCs w:val="24"/>
        </w:rPr>
      </w:pPr>
      <w:r>
        <w:rPr>
          <w:rFonts w:hint="eastAsia"/>
          <w:szCs w:val="24"/>
        </w:rPr>
        <w:t>（3）</w:t>
      </w:r>
      <w:r>
        <w:rPr>
          <w:rFonts w:hint="eastAsia" w:ascii="宋体" w:hAnsi="宋体"/>
          <w:bCs/>
        </w:rPr>
        <w:t>食品经营许可证复印件</w:t>
      </w:r>
      <w:r>
        <w:rPr>
          <w:rFonts w:hint="eastAsia"/>
          <w:szCs w:val="24"/>
        </w:rPr>
        <w:t>；</w:t>
      </w:r>
    </w:p>
    <w:p w14:paraId="5514457B">
      <w:pPr>
        <w:spacing w:line="400" w:lineRule="exact"/>
        <w:ind w:firstLine="480" w:firstLineChars="200"/>
        <w:rPr>
          <w:rFonts w:hint="eastAsia"/>
          <w:szCs w:val="24"/>
        </w:rPr>
      </w:pPr>
      <w:r>
        <w:rPr>
          <w:rFonts w:hint="eastAsia"/>
          <w:szCs w:val="24"/>
          <w:lang w:val="en-US" w:eastAsia="zh-CN"/>
        </w:rPr>
        <w:t>以上材料</w:t>
      </w:r>
      <w:r>
        <w:rPr>
          <w:rFonts w:hint="eastAsia"/>
          <w:szCs w:val="24"/>
        </w:rPr>
        <w:t>复印件加盖公章；</w:t>
      </w:r>
    </w:p>
    <w:p w14:paraId="596C4A4D">
      <w:pPr>
        <w:pStyle w:val="3"/>
        <w:spacing w:after="0" w:line="370" w:lineRule="exact"/>
        <w:ind w:left="0" w:leftChars="0" w:firstLine="480" w:firstLineChars="200"/>
        <w:rPr>
          <w:color w:val="000000"/>
          <w:sz w:val="24"/>
          <w:szCs w:val="24"/>
        </w:rPr>
      </w:pPr>
      <w:r>
        <w:rPr>
          <w:rFonts w:hint="eastAsia"/>
          <w:sz w:val="24"/>
          <w:szCs w:val="24"/>
          <w:lang w:val="en-US" w:eastAsia="zh-CN"/>
        </w:rPr>
        <w:t>7</w:t>
      </w:r>
      <w:r>
        <w:rPr>
          <w:sz w:val="24"/>
          <w:szCs w:val="24"/>
        </w:rPr>
        <w:t>、标书售价：本套招标文件售价人民</w:t>
      </w:r>
      <w:r>
        <w:rPr>
          <w:color w:val="000000"/>
          <w:sz w:val="24"/>
          <w:szCs w:val="24"/>
        </w:rPr>
        <w:t>币</w:t>
      </w:r>
      <w:r>
        <w:rPr>
          <w:rFonts w:hint="eastAsia"/>
          <w:color w:val="000000"/>
          <w:sz w:val="24"/>
          <w:szCs w:val="24"/>
        </w:rPr>
        <w:t>伍</w:t>
      </w:r>
      <w:r>
        <w:rPr>
          <w:color w:val="000000"/>
          <w:sz w:val="24"/>
          <w:szCs w:val="24"/>
        </w:rPr>
        <w:t>佰元整，售后不退。</w:t>
      </w:r>
    </w:p>
    <w:p w14:paraId="5452BCE0">
      <w:pPr>
        <w:pStyle w:val="3"/>
        <w:spacing w:after="0" w:line="370" w:lineRule="exact"/>
        <w:ind w:left="0" w:leftChars="0" w:firstLine="480" w:firstLineChars="200"/>
        <w:rPr>
          <w:rFonts w:hint="eastAsia" w:eastAsia="宋体"/>
          <w:color w:val="000000"/>
          <w:sz w:val="24"/>
          <w:szCs w:val="24"/>
          <w:lang w:eastAsia="zh-CN"/>
        </w:rPr>
      </w:pPr>
      <w:r>
        <w:rPr>
          <w:rFonts w:hint="eastAsia"/>
          <w:color w:val="000000"/>
          <w:sz w:val="24"/>
          <w:szCs w:val="24"/>
          <w:lang w:val="en-US" w:eastAsia="zh-CN"/>
        </w:rPr>
        <w:t>8</w:t>
      </w:r>
      <w:r>
        <w:rPr>
          <w:color w:val="000000"/>
          <w:sz w:val="24"/>
          <w:szCs w:val="24"/>
        </w:rPr>
        <w:t>、标书发售时间：自招标公告发布之日起~20</w:t>
      </w:r>
      <w:r>
        <w:rPr>
          <w:rFonts w:hint="eastAsia"/>
          <w:color w:val="000000"/>
          <w:sz w:val="24"/>
          <w:szCs w:val="24"/>
        </w:rPr>
        <w:t>2</w:t>
      </w:r>
      <w:r>
        <w:rPr>
          <w:rFonts w:hint="eastAsia"/>
          <w:color w:val="000000"/>
          <w:sz w:val="24"/>
          <w:szCs w:val="24"/>
          <w:lang w:val="en-US" w:eastAsia="zh-CN"/>
        </w:rPr>
        <w:t>5</w:t>
      </w:r>
      <w:r>
        <w:rPr>
          <w:color w:val="000000"/>
          <w:sz w:val="24"/>
          <w:szCs w:val="24"/>
        </w:rPr>
        <w:t>年</w:t>
      </w:r>
      <w:r>
        <w:rPr>
          <w:rFonts w:hint="eastAsia"/>
          <w:color w:val="000000"/>
          <w:sz w:val="24"/>
          <w:szCs w:val="24"/>
          <w:lang w:val="en-US" w:eastAsia="zh-CN"/>
        </w:rPr>
        <w:t>4</w:t>
      </w:r>
      <w:r>
        <w:rPr>
          <w:color w:val="000000"/>
          <w:sz w:val="24"/>
          <w:szCs w:val="24"/>
        </w:rPr>
        <w:t>月</w:t>
      </w:r>
      <w:r>
        <w:rPr>
          <w:rFonts w:hint="eastAsia"/>
          <w:color w:val="000000"/>
          <w:sz w:val="24"/>
          <w:szCs w:val="24"/>
          <w:lang w:val="en-US" w:eastAsia="zh-CN"/>
        </w:rPr>
        <w:t>15</w:t>
      </w:r>
      <w:r>
        <w:rPr>
          <w:color w:val="000000"/>
          <w:sz w:val="24"/>
          <w:szCs w:val="24"/>
        </w:rPr>
        <w:t>日每日</w:t>
      </w:r>
      <w:r>
        <w:rPr>
          <w:rFonts w:hint="eastAsia"/>
          <w:color w:val="000000"/>
          <w:sz w:val="24"/>
          <w:szCs w:val="24"/>
        </w:rPr>
        <w:t>09</w:t>
      </w:r>
      <w:r>
        <w:rPr>
          <w:color w:val="000000"/>
          <w:sz w:val="24"/>
          <w:szCs w:val="24"/>
        </w:rPr>
        <w:t>：</w:t>
      </w:r>
      <w:r>
        <w:rPr>
          <w:rFonts w:hint="eastAsia"/>
          <w:color w:val="000000"/>
          <w:sz w:val="24"/>
          <w:szCs w:val="24"/>
        </w:rPr>
        <w:t>0</w:t>
      </w:r>
      <w:r>
        <w:rPr>
          <w:color w:val="000000"/>
          <w:sz w:val="24"/>
          <w:szCs w:val="24"/>
        </w:rPr>
        <w:t>0~11：00，13：</w:t>
      </w:r>
      <w:r>
        <w:rPr>
          <w:rFonts w:hint="eastAsia"/>
          <w:color w:val="000000"/>
          <w:sz w:val="24"/>
          <w:szCs w:val="24"/>
        </w:rPr>
        <w:t>3</w:t>
      </w:r>
      <w:r>
        <w:rPr>
          <w:color w:val="000000"/>
          <w:sz w:val="24"/>
          <w:szCs w:val="24"/>
        </w:rPr>
        <w:t>0~1</w:t>
      </w:r>
      <w:r>
        <w:rPr>
          <w:rFonts w:hint="eastAsia"/>
          <w:color w:val="000000"/>
          <w:sz w:val="24"/>
          <w:szCs w:val="24"/>
        </w:rPr>
        <w:t>6</w:t>
      </w:r>
      <w:r>
        <w:rPr>
          <w:color w:val="000000"/>
          <w:sz w:val="24"/>
          <w:szCs w:val="24"/>
        </w:rPr>
        <w:t>：00（节假日除外）</w:t>
      </w:r>
      <w:r>
        <w:rPr>
          <w:rFonts w:hint="eastAsia"/>
          <w:color w:val="000000"/>
          <w:sz w:val="24"/>
          <w:szCs w:val="24"/>
          <w:lang w:eastAsia="zh-CN"/>
        </w:rPr>
        <w:t>。</w:t>
      </w:r>
    </w:p>
    <w:p w14:paraId="0DAF9A9A">
      <w:pPr>
        <w:pStyle w:val="3"/>
        <w:spacing w:after="0" w:line="370" w:lineRule="exact"/>
        <w:ind w:left="0" w:leftChars="0" w:firstLine="480" w:firstLineChars="200"/>
        <w:rPr>
          <w:color w:val="000000"/>
          <w:sz w:val="24"/>
          <w:szCs w:val="24"/>
        </w:rPr>
      </w:pPr>
      <w:r>
        <w:rPr>
          <w:rFonts w:hint="eastAsia"/>
          <w:color w:val="000000"/>
          <w:sz w:val="24"/>
          <w:szCs w:val="24"/>
          <w:lang w:val="en-US" w:eastAsia="zh-CN"/>
        </w:rPr>
        <w:t>9</w:t>
      </w:r>
      <w:r>
        <w:rPr>
          <w:color w:val="000000"/>
          <w:sz w:val="24"/>
          <w:szCs w:val="24"/>
        </w:rPr>
        <w:t>、标书发售</w:t>
      </w:r>
      <w:r>
        <w:rPr>
          <w:rFonts w:hint="eastAsia"/>
          <w:color w:val="000000"/>
          <w:sz w:val="24"/>
          <w:szCs w:val="24"/>
        </w:rPr>
        <w:t>方式</w:t>
      </w:r>
      <w:r>
        <w:rPr>
          <w:color w:val="000000"/>
          <w:sz w:val="24"/>
          <w:szCs w:val="24"/>
        </w:rPr>
        <w:t>：</w:t>
      </w:r>
      <w:r>
        <w:rPr>
          <w:rFonts w:hint="eastAsia"/>
          <w:color w:val="000000"/>
          <w:sz w:val="24"/>
          <w:szCs w:val="24"/>
        </w:rPr>
        <w:t>邮箱报名请将报名资料加盖公章，扫描发送</w:t>
      </w:r>
      <w:r>
        <w:rPr>
          <w:rFonts w:hint="eastAsia"/>
          <w:color w:val="000000"/>
          <w:sz w:val="24"/>
          <w:szCs w:val="24"/>
          <w:lang w:val="en-US" w:eastAsia="zh-CN"/>
        </w:rPr>
        <w:t>至</w:t>
      </w:r>
      <w:r>
        <w:rPr>
          <w:rFonts w:hint="eastAsia"/>
          <w:color w:val="000000"/>
          <w:sz w:val="24"/>
          <w:szCs w:val="24"/>
        </w:rPr>
        <w:t>532169481@qq.com，报名费支付至（支付宝532169481@qq.com，请后备注公司名称＋投标项目，方便查询核实）。</w:t>
      </w:r>
      <w:r>
        <w:rPr>
          <w:color w:val="000000"/>
          <w:sz w:val="24"/>
          <w:szCs w:val="24"/>
        </w:rPr>
        <w:t xml:space="preserve">     </w:t>
      </w:r>
    </w:p>
    <w:p w14:paraId="5AC959DD">
      <w:pPr>
        <w:pStyle w:val="3"/>
        <w:spacing w:after="0" w:line="370" w:lineRule="exact"/>
        <w:ind w:left="0" w:leftChars="0" w:firstLine="480" w:firstLineChars="200"/>
        <w:rPr>
          <w:color w:val="000000"/>
          <w:sz w:val="24"/>
          <w:szCs w:val="24"/>
        </w:rPr>
      </w:pPr>
      <w:r>
        <w:rPr>
          <w:color w:val="000000"/>
          <w:sz w:val="24"/>
          <w:szCs w:val="24"/>
        </w:rPr>
        <w:t>1</w:t>
      </w:r>
      <w:r>
        <w:rPr>
          <w:rFonts w:hint="eastAsia"/>
          <w:color w:val="000000"/>
          <w:sz w:val="24"/>
          <w:szCs w:val="24"/>
          <w:lang w:val="en-US" w:eastAsia="zh-CN"/>
        </w:rPr>
        <w:t>0</w:t>
      </w:r>
      <w:r>
        <w:rPr>
          <w:color w:val="000000"/>
          <w:sz w:val="24"/>
          <w:szCs w:val="24"/>
        </w:rPr>
        <w:t>、招标项目联系人及联系方式：</w:t>
      </w:r>
    </w:p>
    <w:p w14:paraId="13CD5FA6">
      <w:pPr>
        <w:pStyle w:val="3"/>
        <w:spacing w:after="0" w:line="370" w:lineRule="exact"/>
        <w:ind w:left="0" w:leftChars="0" w:firstLine="480" w:firstLineChars="200"/>
        <w:rPr>
          <w:color w:val="000000"/>
          <w:sz w:val="24"/>
          <w:szCs w:val="24"/>
        </w:rPr>
      </w:pPr>
      <w:r>
        <w:rPr>
          <w:color w:val="000000"/>
          <w:sz w:val="24"/>
          <w:szCs w:val="24"/>
        </w:rPr>
        <w:t>（1）</w:t>
      </w:r>
      <w:r>
        <w:rPr>
          <w:rFonts w:hint="eastAsia"/>
          <w:color w:val="000000"/>
          <w:sz w:val="24"/>
          <w:szCs w:val="24"/>
          <w:lang w:val="en-US" w:eastAsia="zh-CN"/>
        </w:rPr>
        <w:t>招标人</w:t>
      </w:r>
      <w:r>
        <w:rPr>
          <w:color w:val="000000"/>
          <w:sz w:val="24"/>
          <w:szCs w:val="24"/>
        </w:rPr>
        <w:t>：苏州燃气集团有限责任公司</w:t>
      </w:r>
    </w:p>
    <w:p w14:paraId="4CB4144A">
      <w:pPr>
        <w:pStyle w:val="3"/>
        <w:spacing w:after="0" w:line="370" w:lineRule="exact"/>
        <w:ind w:left="0" w:leftChars="0" w:firstLine="1080" w:firstLineChars="450"/>
        <w:rPr>
          <w:rFonts w:hint="eastAsia"/>
          <w:color w:val="000000"/>
          <w:kern w:val="2"/>
          <w:sz w:val="24"/>
          <w:szCs w:val="24"/>
          <w:lang w:val="zh-CN"/>
        </w:rPr>
      </w:pPr>
      <w:r>
        <w:rPr>
          <w:rFonts w:hint="eastAsia"/>
          <w:color w:val="000000"/>
          <w:kern w:val="2"/>
          <w:sz w:val="24"/>
          <w:szCs w:val="24"/>
          <w:lang w:val="zh-CN"/>
        </w:rPr>
        <w:t>联系人：孙琦          联系电话：0512- 67511368</w:t>
      </w:r>
    </w:p>
    <w:p w14:paraId="29ACA80B">
      <w:pPr>
        <w:pStyle w:val="3"/>
        <w:spacing w:after="0" w:line="370" w:lineRule="exact"/>
        <w:ind w:left="0" w:leftChars="0" w:firstLine="1080" w:firstLineChars="450"/>
        <w:rPr>
          <w:rFonts w:hint="eastAsia"/>
          <w:color w:val="000000"/>
          <w:kern w:val="2"/>
          <w:sz w:val="24"/>
          <w:szCs w:val="24"/>
          <w:lang w:val="zh-CN"/>
        </w:rPr>
      </w:pPr>
      <w:r>
        <w:rPr>
          <w:rFonts w:hint="eastAsia"/>
          <w:color w:val="000000"/>
          <w:kern w:val="2"/>
          <w:sz w:val="24"/>
          <w:szCs w:val="24"/>
          <w:lang w:val="zh-CN"/>
        </w:rPr>
        <w:t>地址：苏州市新苏路8号</w:t>
      </w:r>
    </w:p>
    <w:p w14:paraId="10900273">
      <w:pPr>
        <w:pStyle w:val="3"/>
        <w:spacing w:after="0" w:line="370" w:lineRule="exact"/>
        <w:ind w:left="0" w:leftChars="0" w:firstLine="480" w:firstLineChars="200"/>
        <w:rPr>
          <w:rFonts w:hint="eastAsia" w:eastAsia="宋体"/>
          <w:color w:val="000000"/>
          <w:sz w:val="24"/>
          <w:szCs w:val="24"/>
          <w:lang w:eastAsia="zh-CN"/>
        </w:rPr>
      </w:pPr>
      <w:r>
        <w:rPr>
          <w:color w:val="000000"/>
          <w:sz w:val="24"/>
          <w:szCs w:val="24"/>
        </w:rPr>
        <w:t>（2）招标代理机构：</w:t>
      </w:r>
      <w:r>
        <w:rPr>
          <w:rFonts w:hint="eastAsia"/>
          <w:color w:val="000000"/>
          <w:sz w:val="24"/>
          <w:szCs w:val="24"/>
          <w:lang w:eastAsia="zh-CN"/>
        </w:rPr>
        <w:t>苏州骏捷建设管理咨询有限公司</w:t>
      </w:r>
    </w:p>
    <w:p w14:paraId="3A3C05E2">
      <w:pPr>
        <w:pStyle w:val="3"/>
        <w:spacing w:after="0" w:line="370" w:lineRule="exact"/>
        <w:ind w:left="0" w:leftChars="0" w:firstLine="1080" w:firstLineChars="450"/>
        <w:rPr>
          <w:rFonts w:hint="eastAsia"/>
          <w:color w:val="000000"/>
          <w:sz w:val="24"/>
          <w:szCs w:val="24"/>
        </w:rPr>
      </w:pPr>
      <w:r>
        <w:rPr>
          <w:color w:val="000000"/>
          <w:sz w:val="24"/>
          <w:szCs w:val="24"/>
        </w:rPr>
        <w:t>地址：</w:t>
      </w:r>
      <w:r>
        <w:rPr>
          <w:rFonts w:hint="eastAsia"/>
          <w:color w:val="000000"/>
          <w:sz w:val="24"/>
          <w:szCs w:val="24"/>
          <w:lang w:eastAsia="zh-CN"/>
        </w:rPr>
        <w:t xml:space="preserve">苏州市姑苏区金门路1299号2号楼518  </w:t>
      </w:r>
      <w:r>
        <w:rPr>
          <w:color w:val="000000"/>
          <w:sz w:val="24"/>
          <w:szCs w:val="24"/>
        </w:rPr>
        <w:t xml:space="preserve">               </w:t>
      </w:r>
    </w:p>
    <w:p w14:paraId="67EA9BAD">
      <w:pPr>
        <w:pStyle w:val="3"/>
        <w:spacing w:after="0" w:line="370" w:lineRule="exact"/>
        <w:ind w:left="0" w:leftChars="0" w:firstLine="1080" w:firstLineChars="450"/>
        <w:rPr>
          <w:rFonts w:hint="eastAsia" w:eastAsia="宋体"/>
          <w:color w:val="000000"/>
          <w:sz w:val="24"/>
          <w:szCs w:val="24"/>
          <w:lang w:eastAsia="zh-CN"/>
        </w:rPr>
      </w:pPr>
      <w:r>
        <w:rPr>
          <w:color w:val="000000"/>
          <w:sz w:val="24"/>
          <w:szCs w:val="24"/>
        </w:rPr>
        <w:t>联系人：</w:t>
      </w:r>
      <w:r>
        <w:rPr>
          <w:rFonts w:hint="eastAsia"/>
          <w:color w:val="000000"/>
          <w:sz w:val="24"/>
          <w:szCs w:val="24"/>
          <w:lang w:eastAsia="zh-CN"/>
        </w:rPr>
        <w:t>杨喻婷、杨易</w:t>
      </w:r>
    </w:p>
    <w:p w14:paraId="221C8F78">
      <w:pPr>
        <w:pStyle w:val="3"/>
        <w:spacing w:after="0" w:line="370" w:lineRule="exact"/>
        <w:ind w:left="0" w:leftChars="0" w:firstLine="1080" w:firstLineChars="450"/>
        <w:rPr>
          <w:rFonts w:hint="eastAsia" w:eastAsia="宋体"/>
          <w:color w:val="000000"/>
          <w:sz w:val="24"/>
          <w:szCs w:val="24"/>
          <w:lang w:eastAsia="zh-CN"/>
        </w:rPr>
      </w:pPr>
      <w:r>
        <w:rPr>
          <w:color w:val="000000"/>
          <w:sz w:val="24"/>
          <w:szCs w:val="24"/>
        </w:rPr>
        <w:t>联系电话：0512-</w:t>
      </w:r>
      <w:r>
        <w:rPr>
          <w:rFonts w:hint="eastAsia"/>
          <w:color w:val="000000"/>
          <w:sz w:val="24"/>
          <w:szCs w:val="24"/>
          <w:lang w:eastAsia="zh-CN"/>
        </w:rPr>
        <w:t>65954780-816</w:t>
      </w:r>
    </w:p>
    <w:p w14:paraId="6EC1123B">
      <w:pPr>
        <w:pStyle w:val="3"/>
        <w:spacing w:after="0" w:line="370" w:lineRule="exact"/>
        <w:ind w:left="0" w:leftChars="0" w:firstLine="480" w:firstLineChars="200"/>
        <w:rPr>
          <w:color w:val="000000"/>
          <w:sz w:val="24"/>
          <w:szCs w:val="24"/>
        </w:rPr>
      </w:pPr>
      <w:r>
        <w:rPr>
          <w:color w:val="000000"/>
          <w:sz w:val="24"/>
          <w:szCs w:val="24"/>
        </w:rPr>
        <w:t>1</w:t>
      </w:r>
      <w:r>
        <w:rPr>
          <w:rFonts w:hint="eastAsia"/>
          <w:color w:val="000000"/>
          <w:sz w:val="24"/>
          <w:szCs w:val="24"/>
          <w:lang w:val="en-US" w:eastAsia="zh-CN"/>
        </w:rPr>
        <w:t>1</w:t>
      </w:r>
      <w:r>
        <w:rPr>
          <w:color w:val="000000"/>
          <w:sz w:val="24"/>
          <w:szCs w:val="24"/>
        </w:rPr>
        <w:t>、投标文件递交时间：</w:t>
      </w:r>
      <w:r>
        <w:rPr>
          <w:rFonts w:hint="eastAsia"/>
          <w:color w:val="000000"/>
          <w:sz w:val="24"/>
          <w:szCs w:val="24"/>
        </w:rPr>
        <w:t>202</w:t>
      </w:r>
      <w:r>
        <w:rPr>
          <w:rFonts w:hint="eastAsia"/>
          <w:color w:val="000000"/>
          <w:sz w:val="24"/>
          <w:szCs w:val="24"/>
          <w:lang w:val="en-US" w:eastAsia="zh-CN"/>
        </w:rPr>
        <w:t>5</w:t>
      </w:r>
      <w:r>
        <w:rPr>
          <w:rFonts w:hint="eastAsia"/>
          <w:color w:val="000000"/>
          <w:sz w:val="24"/>
          <w:szCs w:val="24"/>
        </w:rPr>
        <w:t>年</w:t>
      </w:r>
      <w:r>
        <w:rPr>
          <w:rFonts w:hint="eastAsia"/>
          <w:color w:val="000000"/>
          <w:sz w:val="24"/>
          <w:szCs w:val="24"/>
          <w:lang w:val="en-US" w:eastAsia="zh-CN"/>
        </w:rPr>
        <w:t>4</w:t>
      </w:r>
      <w:r>
        <w:rPr>
          <w:rFonts w:hint="eastAsia"/>
          <w:color w:val="000000"/>
          <w:sz w:val="24"/>
          <w:szCs w:val="24"/>
        </w:rPr>
        <w:t>月</w:t>
      </w:r>
      <w:r>
        <w:rPr>
          <w:rFonts w:hint="eastAsia"/>
          <w:color w:val="000000"/>
          <w:sz w:val="24"/>
          <w:szCs w:val="24"/>
          <w:lang w:val="en-US" w:eastAsia="zh-CN"/>
        </w:rPr>
        <w:t>29</w:t>
      </w:r>
      <w:r>
        <w:rPr>
          <w:rFonts w:hint="eastAsia"/>
          <w:color w:val="000000"/>
          <w:sz w:val="24"/>
          <w:szCs w:val="24"/>
        </w:rPr>
        <w:t>日09</w:t>
      </w:r>
      <w:r>
        <w:rPr>
          <w:color w:val="000000"/>
          <w:sz w:val="24"/>
          <w:szCs w:val="24"/>
        </w:rPr>
        <w:t>：00~</w:t>
      </w:r>
      <w:r>
        <w:rPr>
          <w:rFonts w:hint="eastAsia"/>
          <w:color w:val="000000"/>
          <w:sz w:val="24"/>
          <w:szCs w:val="24"/>
        </w:rPr>
        <w:t>09</w:t>
      </w:r>
      <w:r>
        <w:rPr>
          <w:color w:val="000000"/>
          <w:sz w:val="24"/>
          <w:szCs w:val="24"/>
        </w:rPr>
        <w:t>：</w:t>
      </w:r>
      <w:r>
        <w:rPr>
          <w:rFonts w:hint="eastAsia"/>
          <w:color w:val="000000"/>
          <w:sz w:val="24"/>
          <w:szCs w:val="24"/>
        </w:rPr>
        <w:t>3</w:t>
      </w:r>
      <w:r>
        <w:rPr>
          <w:color w:val="000000"/>
          <w:sz w:val="24"/>
          <w:szCs w:val="24"/>
        </w:rPr>
        <w:t>0（北京时间）</w:t>
      </w:r>
    </w:p>
    <w:p w14:paraId="2DA8EC67">
      <w:pPr>
        <w:pStyle w:val="3"/>
        <w:spacing w:after="0" w:line="370" w:lineRule="exact"/>
        <w:ind w:left="0" w:leftChars="0" w:firstLine="960" w:firstLineChars="400"/>
        <w:rPr>
          <w:color w:val="000000"/>
          <w:sz w:val="24"/>
          <w:szCs w:val="24"/>
        </w:rPr>
      </w:pPr>
      <w:r>
        <w:rPr>
          <w:color w:val="000000"/>
          <w:sz w:val="24"/>
          <w:szCs w:val="24"/>
        </w:rPr>
        <w:t>投标截止时间</w:t>
      </w:r>
      <w:r>
        <w:rPr>
          <w:rFonts w:hint="eastAsia"/>
          <w:color w:val="000000"/>
          <w:sz w:val="24"/>
          <w:szCs w:val="24"/>
        </w:rPr>
        <w:t>202</w:t>
      </w:r>
      <w:r>
        <w:rPr>
          <w:rFonts w:hint="eastAsia"/>
          <w:color w:val="000000"/>
          <w:sz w:val="24"/>
          <w:szCs w:val="24"/>
          <w:lang w:val="en-US" w:eastAsia="zh-CN"/>
        </w:rPr>
        <w:t>5</w:t>
      </w:r>
      <w:r>
        <w:rPr>
          <w:rFonts w:hint="eastAsia"/>
          <w:color w:val="000000"/>
          <w:sz w:val="24"/>
          <w:szCs w:val="24"/>
        </w:rPr>
        <w:t>年</w:t>
      </w:r>
      <w:r>
        <w:rPr>
          <w:rFonts w:hint="eastAsia"/>
          <w:color w:val="000000"/>
          <w:sz w:val="24"/>
          <w:szCs w:val="24"/>
          <w:lang w:val="en-US" w:eastAsia="zh-CN"/>
        </w:rPr>
        <w:t>4</w:t>
      </w:r>
      <w:r>
        <w:rPr>
          <w:rFonts w:hint="eastAsia"/>
          <w:color w:val="000000"/>
          <w:sz w:val="24"/>
          <w:szCs w:val="24"/>
        </w:rPr>
        <w:t>月</w:t>
      </w:r>
      <w:r>
        <w:rPr>
          <w:rFonts w:hint="eastAsia"/>
          <w:color w:val="000000"/>
          <w:sz w:val="24"/>
          <w:szCs w:val="24"/>
          <w:lang w:val="en-US" w:eastAsia="zh-CN"/>
        </w:rPr>
        <w:t>29</w:t>
      </w:r>
      <w:r>
        <w:rPr>
          <w:rFonts w:hint="eastAsia"/>
          <w:color w:val="000000"/>
          <w:sz w:val="24"/>
          <w:szCs w:val="24"/>
        </w:rPr>
        <w:t>日09</w:t>
      </w:r>
      <w:r>
        <w:rPr>
          <w:color w:val="000000"/>
          <w:sz w:val="24"/>
          <w:szCs w:val="24"/>
        </w:rPr>
        <w:t>：</w:t>
      </w:r>
      <w:r>
        <w:rPr>
          <w:rFonts w:hint="eastAsia"/>
          <w:color w:val="000000"/>
          <w:sz w:val="24"/>
          <w:szCs w:val="24"/>
        </w:rPr>
        <w:t>3</w:t>
      </w:r>
      <w:r>
        <w:rPr>
          <w:color w:val="000000"/>
          <w:sz w:val="24"/>
          <w:szCs w:val="24"/>
        </w:rPr>
        <w:t>0（北京时间）</w:t>
      </w:r>
    </w:p>
    <w:p w14:paraId="4BA8777F">
      <w:pPr>
        <w:pStyle w:val="3"/>
        <w:spacing w:after="0" w:line="370" w:lineRule="exact"/>
        <w:ind w:left="0" w:leftChars="0" w:firstLine="960" w:firstLineChars="400"/>
        <w:rPr>
          <w:rFonts w:hint="eastAsia" w:eastAsia="宋体"/>
          <w:color w:val="000000"/>
          <w:sz w:val="24"/>
          <w:szCs w:val="24"/>
          <w:lang w:eastAsia="zh-CN"/>
        </w:rPr>
      </w:pPr>
      <w:r>
        <w:rPr>
          <w:color w:val="000000"/>
          <w:sz w:val="24"/>
          <w:szCs w:val="24"/>
        </w:rPr>
        <w:t>地点：</w:t>
      </w:r>
      <w:r>
        <w:rPr>
          <w:rFonts w:hint="eastAsia"/>
          <w:color w:val="000000"/>
          <w:sz w:val="24"/>
          <w:szCs w:val="24"/>
          <w:lang w:eastAsia="zh-CN"/>
        </w:rPr>
        <w:t>苏州市姑苏区金门路1299号2号楼512</w:t>
      </w:r>
    </w:p>
    <w:p w14:paraId="075683FB">
      <w:pPr>
        <w:pStyle w:val="3"/>
        <w:spacing w:after="0" w:line="370" w:lineRule="exact"/>
        <w:ind w:left="0" w:leftChars="0" w:firstLine="480" w:firstLineChars="200"/>
        <w:rPr>
          <w:color w:val="000000"/>
          <w:sz w:val="24"/>
          <w:szCs w:val="24"/>
        </w:rPr>
      </w:pPr>
      <w:r>
        <w:rPr>
          <w:color w:val="000000"/>
          <w:sz w:val="24"/>
          <w:szCs w:val="24"/>
        </w:rPr>
        <w:t>1</w:t>
      </w:r>
      <w:r>
        <w:rPr>
          <w:rFonts w:hint="eastAsia"/>
          <w:color w:val="000000"/>
          <w:sz w:val="24"/>
          <w:szCs w:val="24"/>
          <w:lang w:val="en-US" w:eastAsia="zh-CN"/>
        </w:rPr>
        <w:t>2</w:t>
      </w:r>
      <w:r>
        <w:rPr>
          <w:color w:val="000000"/>
          <w:sz w:val="24"/>
          <w:szCs w:val="24"/>
        </w:rPr>
        <w:t>、开标时间：</w:t>
      </w:r>
      <w:r>
        <w:rPr>
          <w:rFonts w:hint="eastAsia"/>
          <w:color w:val="000000"/>
          <w:sz w:val="24"/>
          <w:szCs w:val="24"/>
        </w:rPr>
        <w:t>202</w:t>
      </w:r>
      <w:r>
        <w:rPr>
          <w:rFonts w:hint="eastAsia"/>
          <w:color w:val="000000"/>
          <w:sz w:val="24"/>
          <w:szCs w:val="24"/>
          <w:lang w:val="en-US" w:eastAsia="zh-CN"/>
        </w:rPr>
        <w:t>5</w:t>
      </w:r>
      <w:r>
        <w:rPr>
          <w:rFonts w:hint="eastAsia"/>
          <w:color w:val="000000"/>
          <w:sz w:val="24"/>
          <w:szCs w:val="24"/>
        </w:rPr>
        <w:t>年</w:t>
      </w:r>
      <w:r>
        <w:rPr>
          <w:rFonts w:hint="eastAsia"/>
          <w:color w:val="000000"/>
          <w:sz w:val="24"/>
          <w:szCs w:val="24"/>
          <w:lang w:val="en-US" w:eastAsia="zh-CN"/>
        </w:rPr>
        <w:t>4</w:t>
      </w:r>
      <w:r>
        <w:rPr>
          <w:rFonts w:hint="eastAsia"/>
          <w:color w:val="000000"/>
          <w:sz w:val="24"/>
          <w:szCs w:val="24"/>
        </w:rPr>
        <w:t>月</w:t>
      </w:r>
      <w:r>
        <w:rPr>
          <w:rFonts w:hint="eastAsia"/>
          <w:color w:val="000000"/>
          <w:sz w:val="24"/>
          <w:szCs w:val="24"/>
          <w:lang w:val="en-US" w:eastAsia="zh-CN"/>
        </w:rPr>
        <w:t>29</w:t>
      </w:r>
      <w:r>
        <w:rPr>
          <w:rFonts w:hint="eastAsia"/>
          <w:color w:val="000000"/>
          <w:sz w:val="24"/>
          <w:szCs w:val="24"/>
        </w:rPr>
        <w:t>日09</w:t>
      </w:r>
      <w:r>
        <w:rPr>
          <w:color w:val="000000"/>
          <w:sz w:val="24"/>
          <w:szCs w:val="24"/>
        </w:rPr>
        <w:t>：</w:t>
      </w:r>
      <w:r>
        <w:rPr>
          <w:rFonts w:hint="eastAsia"/>
          <w:color w:val="000000"/>
          <w:sz w:val="24"/>
          <w:szCs w:val="24"/>
        </w:rPr>
        <w:t>3</w:t>
      </w:r>
      <w:r>
        <w:rPr>
          <w:color w:val="000000"/>
          <w:sz w:val="24"/>
          <w:szCs w:val="24"/>
        </w:rPr>
        <w:t>0（北京时间）</w:t>
      </w:r>
    </w:p>
    <w:p w14:paraId="7E13EC24">
      <w:pPr>
        <w:pStyle w:val="3"/>
        <w:spacing w:after="0" w:line="370" w:lineRule="exact"/>
        <w:ind w:left="0" w:leftChars="0" w:firstLine="480" w:firstLineChars="200"/>
        <w:rPr>
          <w:rFonts w:hint="eastAsia" w:eastAsia="宋体"/>
          <w:color w:val="000000"/>
          <w:sz w:val="24"/>
          <w:szCs w:val="24"/>
          <w:lang w:eastAsia="zh-CN"/>
        </w:rPr>
      </w:pPr>
      <w:r>
        <w:rPr>
          <w:color w:val="000000"/>
          <w:sz w:val="24"/>
          <w:szCs w:val="24"/>
        </w:rPr>
        <w:t>1</w:t>
      </w:r>
      <w:r>
        <w:rPr>
          <w:rFonts w:hint="eastAsia"/>
          <w:color w:val="000000"/>
          <w:sz w:val="24"/>
          <w:szCs w:val="24"/>
          <w:lang w:val="en-US" w:eastAsia="zh-CN"/>
        </w:rPr>
        <w:t>3</w:t>
      </w:r>
      <w:r>
        <w:rPr>
          <w:color w:val="000000"/>
          <w:sz w:val="24"/>
          <w:szCs w:val="24"/>
        </w:rPr>
        <w:t>、开标地点：</w:t>
      </w:r>
      <w:r>
        <w:rPr>
          <w:rFonts w:hint="eastAsia"/>
          <w:color w:val="000000"/>
          <w:sz w:val="24"/>
          <w:szCs w:val="24"/>
          <w:lang w:eastAsia="zh-CN"/>
        </w:rPr>
        <w:t>苏州市姑苏区金门路1299号2号楼512</w:t>
      </w:r>
    </w:p>
    <w:p w14:paraId="1F875B90">
      <w:pPr>
        <w:spacing w:line="360" w:lineRule="auto"/>
        <w:ind w:firstLine="480" w:firstLineChars="200"/>
        <w:outlineLvl w:val="0"/>
        <w:rPr>
          <w:rFonts w:hint="eastAsia"/>
          <w:color w:val="000000"/>
          <w:szCs w:val="24"/>
        </w:rPr>
      </w:pPr>
      <w:r>
        <w:rPr>
          <w:color w:val="000000"/>
          <w:szCs w:val="24"/>
        </w:rPr>
        <w:t>1</w:t>
      </w:r>
      <w:r>
        <w:rPr>
          <w:rFonts w:hint="eastAsia"/>
          <w:color w:val="000000"/>
          <w:szCs w:val="24"/>
          <w:lang w:val="en-US" w:eastAsia="zh-CN"/>
        </w:rPr>
        <w:t>4</w:t>
      </w:r>
      <w:r>
        <w:rPr>
          <w:color w:val="000000"/>
          <w:szCs w:val="24"/>
        </w:rPr>
        <w:t>、</w:t>
      </w:r>
      <w:r>
        <w:rPr>
          <w:rFonts w:hint="eastAsia"/>
          <w:color w:val="000000"/>
          <w:szCs w:val="24"/>
        </w:rPr>
        <w:t>本项目招标公告期：自公告发布之日起五个工作日。本公告将中国招标投标公共服务平台</w:t>
      </w:r>
      <w:r>
        <w:rPr>
          <w:rFonts w:hint="eastAsia"/>
          <w:color w:val="000000"/>
          <w:szCs w:val="24"/>
          <w:lang w:eastAsia="zh-CN"/>
        </w:rPr>
        <w:t>、</w:t>
      </w:r>
      <w:r>
        <w:rPr>
          <w:rFonts w:hint="eastAsia"/>
          <w:color w:val="000000"/>
          <w:szCs w:val="24"/>
        </w:rPr>
        <w:t>江苏省招标投标公共服务平台(https://www.jszbtb.com/#/newindex)上发布，敬请留意。</w:t>
      </w:r>
    </w:p>
    <w:p w14:paraId="6E2C615F">
      <w:pPr>
        <w:snapToGrid w:val="0"/>
        <w:spacing w:line="360" w:lineRule="auto"/>
        <w:ind w:firstLine="480" w:firstLineChars="200"/>
        <w:rPr>
          <w:rFonts w:ascii="宋体" w:hAnsi="宋体" w:cs="宋体"/>
          <w:szCs w:val="24"/>
          <w:u w:val="dotDotDash" w:color="FFFFFF"/>
        </w:rPr>
      </w:pPr>
    </w:p>
    <w:p w14:paraId="37952388">
      <w:pPr>
        <w:pStyle w:val="3"/>
        <w:spacing w:after="0" w:line="370" w:lineRule="exact"/>
        <w:ind w:left="0" w:leftChars="0" w:firstLine="960" w:firstLineChars="400"/>
        <w:rPr>
          <w:color w:val="000000"/>
          <w:sz w:val="24"/>
          <w:szCs w:val="24"/>
        </w:rPr>
      </w:pPr>
    </w:p>
    <w:p w14:paraId="6E7082DA">
      <w:pPr>
        <w:pStyle w:val="3"/>
        <w:spacing w:after="0" w:line="370" w:lineRule="exact"/>
        <w:ind w:left="0" w:leftChars="0" w:right="315" w:firstLine="960" w:firstLineChars="400"/>
        <w:jc w:val="right"/>
        <w:rPr>
          <w:rFonts w:hint="eastAsia" w:eastAsia="宋体"/>
          <w:color w:val="000000"/>
          <w:sz w:val="24"/>
          <w:szCs w:val="24"/>
          <w:lang w:eastAsia="zh-CN"/>
        </w:rPr>
      </w:pPr>
      <w:r>
        <w:rPr>
          <w:rFonts w:hint="eastAsia"/>
          <w:color w:val="000000"/>
          <w:sz w:val="24"/>
          <w:szCs w:val="24"/>
          <w:lang w:eastAsia="zh-CN"/>
        </w:rPr>
        <w:t>苏州骏捷建设管理咨询有限公司</w:t>
      </w:r>
    </w:p>
    <w:p w14:paraId="72BDF3A1">
      <w:pPr>
        <w:pStyle w:val="3"/>
        <w:spacing w:after="0" w:line="370" w:lineRule="exact"/>
        <w:ind w:leftChars="175"/>
        <w:rPr>
          <w:color w:val="000000"/>
          <w:sz w:val="24"/>
          <w:szCs w:val="24"/>
        </w:rPr>
      </w:pPr>
      <w:r>
        <w:rPr>
          <w:rFonts w:hint="eastAsia"/>
          <w:color w:val="000000"/>
          <w:sz w:val="24"/>
          <w:szCs w:val="24"/>
        </w:rPr>
        <w:t xml:space="preserve">                                                  </w:t>
      </w:r>
      <w:r>
        <w:rPr>
          <w:color w:val="000000"/>
          <w:sz w:val="24"/>
          <w:szCs w:val="24"/>
        </w:rPr>
        <w:t>20</w:t>
      </w:r>
      <w:r>
        <w:rPr>
          <w:rFonts w:hint="eastAsia"/>
          <w:color w:val="000000"/>
          <w:sz w:val="24"/>
          <w:szCs w:val="24"/>
        </w:rPr>
        <w:t>2</w:t>
      </w:r>
      <w:r>
        <w:rPr>
          <w:rFonts w:hint="eastAsia"/>
          <w:color w:val="000000"/>
          <w:sz w:val="24"/>
          <w:szCs w:val="24"/>
          <w:lang w:val="en-US" w:eastAsia="zh-CN"/>
        </w:rPr>
        <w:t>5</w:t>
      </w:r>
      <w:r>
        <w:rPr>
          <w:color w:val="000000"/>
          <w:sz w:val="24"/>
          <w:szCs w:val="24"/>
        </w:rPr>
        <w:t>年</w:t>
      </w:r>
      <w:r>
        <w:rPr>
          <w:rFonts w:hint="eastAsia"/>
          <w:color w:val="000000"/>
          <w:sz w:val="24"/>
          <w:szCs w:val="24"/>
          <w:lang w:val="en-US" w:eastAsia="zh-CN"/>
        </w:rPr>
        <w:t>4</w:t>
      </w:r>
      <w:r>
        <w:rPr>
          <w:color w:val="000000"/>
          <w:sz w:val="24"/>
          <w:szCs w:val="24"/>
        </w:rPr>
        <w:t>月</w:t>
      </w:r>
      <w:r>
        <w:rPr>
          <w:rFonts w:hint="eastAsia"/>
          <w:color w:val="000000"/>
          <w:sz w:val="24"/>
          <w:szCs w:val="24"/>
          <w:lang w:val="en-US" w:eastAsia="zh-CN"/>
        </w:rPr>
        <w:t>8</w:t>
      </w:r>
      <w:r>
        <w:rPr>
          <w:color w:val="000000"/>
          <w:sz w:val="24"/>
          <w:szCs w:val="24"/>
        </w:rPr>
        <w:t>日</w:t>
      </w:r>
    </w:p>
    <w:p w14:paraId="3F9E82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A71D15"/>
    <w:rsid w:val="5493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1"/>
    <w:basedOn w:val="1"/>
    <w:next w:val="1"/>
    <w:qFormat/>
    <w:uiPriority w:val="0"/>
    <w:pPr>
      <w:widowControl w:val="0"/>
      <w:autoSpaceDE w:val="0"/>
      <w:autoSpaceDN w:val="0"/>
      <w:adjustRightInd w:val="0"/>
      <w:spacing w:line="360" w:lineRule="auto"/>
      <w:jc w:val="both"/>
    </w:pPr>
    <w:rPr>
      <w:rFonts w:ascii="宋体"/>
      <w:szCs w:val="24"/>
    </w:rPr>
  </w:style>
  <w:style w:type="paragraph" w:styleId="3">
    <w:name w:val="Body Text Indent 3"/>
    <w:basedOn w:val="1"/>
    <w:qFormat/>
    <w:uiPriority w:val="0"/>
    <w:pPr>
      <w:spacing w:after="120" w:afterLines="0" w:afterAutospacing="0"/>
      <w:ind w:left="420" w:leftChars="200"/>
    </w:pPr>
    <w:rPr>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2025-04-08T04:58:57Z</dcterms:created>
  <dc:creator>HP</dc:creator>
  <cp:lastModifiedBy>小羊</cp:lastModifiedBy>
  <dcterms:modified xsi:type="dcterms:W3CDTF">2025-04-08T04:59:23Z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eyJoZGlkIjoiOWI0ZWNmNGM2YzEzMDRkZmIwOWZjN2Q1YTI1OWViNDUiLCJ1c2VySWQiOiIxMTU1MTIxNDc4In0=</vt:lpwstr>
  </property>
  <property fmtid="{D5CDD505-2E9C-101B-9397-08002B2CF9AE}" pid="4" name="ICV">
    <vt:lpwstr>9B4C779B91504774A0EFD9E5D021D742_12</vt:lpwstr>
  </property>
</Properties>
</file>